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F5EF2" w14:textId="77777777" w:rsidR="00B41C3E" w:rsidRPr="00B41C3E" w:rsidRDefault="00B41C3E" w:rsidP="00B41C3E">
      <w:pPr>
        <w:spacing w:after="0" w:line="276" w:lineRule="auto"/>
        <w:rPr>
          <w:rFonts w:ascii="Futura Heavy" w:eastAsia="SimSun" w:hAnsi="Futura Heavy" w:cs="Times New Roman"/>
          <w:sz w:val="28"/>
          <w:szCs w:val="28"/>
          <w:lang w:eastAsia="zh-CN"/>
        </w:rPr>
      </w:pPr>
      <w:r w:rsidRPr="00B41C3E">
        <w:rPr>
          <w:rFonts w:ascii="Futura Heavy" w:eastAsia="SimSun" w:hAnsi="Futura Heavy" w:cs="Times New Roman"/>
          <w:sz w:val="28"/>
          <w:szCs w:val="28"/>
          <w:lang w:eastAsia="zh-CN"/>
        </w:rPr>
        <w:t>Socio-Economic Diversity monitoring</w:t>
      </w:r>
    </w:p>
    <w:p w14:paraId="366A3C90" w14:textId="3D75F63E" w:rsidR="00B41C3E" w:rsidRDefault="00B41C3E" w:rsidP="00B41C3E">
      <w:pPr>
        <w:spacing w:after="0" w:line="276" w:lineRule="auto"/>
        <w:rPr>
          <w:rFonts w:ascii="Futura Heavy" w:eastAsia="SimSun" w:hAnsi="Futura Heavy" w:cs="Times New Roman"/>
          <w:lang w:eastAsia="zh-CN"/>
        </w:rPr>
      </w:pPr>
    </w:p>
    <w:p w14:paraId="45934350" w14:textId="05DC46E3" w:rsidR="00B41C3E" w:rsidRDefault="00B41C3E" w:rsidP="00B41C3E">
      <w:pPr>
        <w:spacing w:after="0" w:line="276" w:lineRule="auto"/>
        <w:rPr>
          <w:rFonts w:ascii="Futura Book" w:eastAsia="SimSun" w:hAnsi="Futura Book" w:cs="Times New Roman"/>
          <w:lang w:eastAsia="zh-CN"/>
        </w:rPr>
      </w:pPr>
      <w:r>
        <w:rPr>
          <w:rFonts w:ascii="Futura Book" w:eastAsia="SimSun" w:hAnsi="Futura Book" w:cs="Times New Roman"/>
          <w:lang w:eastAsia="zh-CN"/>
        </w:rPr>
        <w:t>This question is included to monitor the socio-economic backgrounds of applicants for this role.  The question is recommended by the Social Mobility Commission as the most effective, single question to determine socio-economic background.</w:t>
      </w:r>
    </w:p>
    <w:p w14:paraId="797D03AC" w14:textId="77777777" w:rsidR="00B41C3E" w:rsidRDefault="00B41C3E" w:rsidP="00B41C3E">
      <w:pPr>
        <w:spacing w:after="0" w:line="276" w:lineRule="auto"/>
        <w:rPr>
          <w:rFonts w:ascii="Futura Book" w:eastAsia="SimSun" w:hAnsi="Futura Book" w:cs="Times New Roman"/>
          <w:lang w:eastAsia="zh-CN"/>
        </w:rPr>
      </w:pPr>
    </w:p>
    <w:p w14:paraId="717480DC" w14:textId="52ED3353" w:rsidR="00B41C3E" w:rsidRDefault="00B41C3E" w:rsidP="00B41C3E">
      <w:pPr>
        <w:spacing w:after="0" w:line="276" w:lineRule="auto"/>
        <w:rPr>
          <w:rFonts w:ascii="Futura Book" w:eastAsia="SimSun" w:hAnsi="Futura Book" w:cs="Times New Roman"/>
          <w:lang w:eastAsia="zh-CN"/>
        </w:rPr>
      </w:pPr>
      <w:r>
        <w:rPr>
          <w:rFonts w:ascii="Futura Book" w:eastAsia="SimSun" w:hAnsi="Futura Book" w:cs="Times New Roman"/>
          <w:lang w:eastAsia="zh-CN"/>
        </w:rPr>
        <w:t>Please tick the relevant option and return with your application.</w:t>
      </w:r>
    </w:p>
    <w:p w14:paraId="70D6E033" w14:textId="77777777" w:rsidR="00B41C3E" w:rsidRPr="00B41C3E" w:rsidRDefault="00B41C3E" w:rsidP="00B41C3E">
      <w:pPr>
        <w:spacing w:after="0" w:line="276" w:lineRule="auto"/>
        <w:rPr>
          <w:rFonts w:ascii="Futura Book" w:eastAsia="SimSun" w:hAnsi="Futura Book" w:cs="Times New Roman"/>
          <w:lang w:eastAsia="zh-CN"/>
        </w:rPr>
      </w:pPr>
    </w:p>
    <w:p w14:paraId="24A22134" w14:textId="77777777" w:rsidR="00B41C3E" w:rsidRPr="00B41C3E" w:rsidRDefault="00B41C3E" w:rsidP="00B41C3E">
      <w:pPr>
        <w:shd w:val="clear" w:color="auto" w:fill="FFFFFF"/>
        <w:spacing w:after="300" w:line="240" w:lineRule="auto"/>
        <w:outlineLvl w:val="1"/>
        <w:rPr>
          <w:rFonts w:ascii="Futura Book" w:eastAsia="Times New Roman" w:hAnsi="Futura Book" w:cs="Arial"/>
          <w:b/>
          <w:bCs/>
          <w:color w:val="000000"/>
          <w:sz w:val="24"/>
          <w:szCs w:val="24"/>
          <w:lang w:eastAsia="en-GB"/>
        </w:rPr>
      </w:pPr>
      <w:r w:rsidRPr="00B41C3E">
        <w:rPr>
          <w:rFonts w:ascii="Futura Book" w:eastAsia="Times New Roman" w:hAnsi="Futura Book" w:cs="Arial"/>
          <w:b/>
          <w:bCs/>
          <w:color w:val="000000"/>
          <w:sz w:val="24"/>
          <w:szCs w:val="24"/>
          <w:lang w:eastAsia="en-GB"/>
        </w:rPr>
        <w:t>What was the occupation of your main household earner when you were about aged 14?</w:t>
      </w:r>
    </w:p>
    <w:p w14:paraId="7AE086E7" w14:textId="77777777" w:rsidR="00B41C3E" w:rsidRPr="00B41C3E" w:rsidRDefault="00B41C3E" w:rsidP="00B41C3E">
      <w:pPr>
        <w:numPr>
          <w:ilvl w:val="0"/>
          <w:numId w:val="1"/>
        </w:numPr>
        <w:shd w:val="clear" w:color="auto" w:fill="FFFFFF"/>
        <w:spacing w:after="225" w:line="240" w:lineRule="auto"/>
        <w:rPr>
          <w:rFonts w:ascii="Futura Book" w:eastAsia="Times New Roman" w:hAnsi="Futura Book" w:cs="Arial"/>
          <w:color w:val="000000"/>
          <w:sz w:val="24"/>
          <w:szCs w:val="24"/>
          <w:lang w:eastAsia="en-GB"/>
        </w:rPr>
      </w:pPr>
      <w:r w:rsidRPr="00B41C3E">
        <w:rPr>
          <w:rFonts w:ascii="Futura Book" w:eastAsia="Times New Roman" w:hAnsi="Futura Book" w:cs="Arial"/>
          <w:b/>
          <w:bCs/>
          <w:color w:val="000000"/>
          <w:sz w:val="24"/>
          <w:szCs w:val="24"/>
          <w:lang w:eastAsia="en-GB"/>
        </w:rPr>
        <w:t>Modern professional &amp; traditional professional occupations</w:t>
      </w:r>
      <w:r w:rsidRPr="00B41C3E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  <w:r w:rsidRPr="00B41C3E">
        <w:rPr>
          <w:rFonts w:ascii="Futura Book" w:eastAsia="Times New Roman" w:hAnsi="Futura Book" w:cs="Arial"/>
          <w:color w:val="000000"/>
          <w:sz w:val="24"/>
          <w:szCs w:val="24"/>
          <w:lang w:eastAsia="en-GB"/>
        </w:rPr>
        <w:t>such as: teacher, nurse, physiotherapist, social worker, musician, police officer (sergeant or above), software designer, accountant, solicitor, medical practitioner, scientist, civil / mechanical engineer.</w:t>
      </w:r>
    </w:p>
    <w:p w14:paraId="12A442E8" w14:textId="77777777" w:rsidR="00B41C3E" w:rsidRPr="00B41C3E" w:rsidRDefault="00B41C3E" w:rsidP="00B41C3E">
      <w:pPr>
        <w:numPr>
          <w:ilvl w:val="0"/>
          <w:numId w:val="1"/>
        </w:numPr>
        <w:shd w:val="clear" w:color="auto" w:fill="FFFFFF"/>
        <w:spacing w:after="225" w:line="240" w:lineRule="auto"/>
        <w:rPr>
          <w:rFonts w:ascii="Futura Book" w:eastAsia="Times New Roman" w:hAnsi="Futura Book" w:cs="Arial"/>
          <w:color w:val="000000"/>
          <w:sz w:val="24"/>
          <w:szCs w:val="24"/>
          <w:lang w:eastAsia="en-GB"/>
        </w:rPr>
      </w:pPr>
      <w:r w:rsidRPr="00B41C3E">
        <w:rPr>
          <w:rFonts w:ascii="Futura Book" w:eastAsia="Times New Roman" w:hAnsi="Futura Book" w:cs="Arial"/>
          <w:b/>
          <w:bCs/>
          <w:color w:val="000000"/>
          <w:sz w:val="24"/>
          <w:szCs w:val="24"/>
          <w:lang w:eastAsia="en-GB"/>
        </w:rPr>
        <w:t>Senior, middle or junior managers or administrators</w:t>
      </w:r>
      <w:r w:rsidRPr="00B41C3E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  <w:r w:rsidRPr="00B41C3E">
        <w:rPr>
          <w:rFonts w:ascii="Futura Book" w:eastAsia="Times New Roman" w:hAnsi="Futura Book" w:cs="Arial"/>
          <w:color w:val="000000"/>
          <w:sz w:val="24"/>
          <w:szCs w:val="24"/>
          <w:lang w:eastAsia="en-GB"/>
        </w:rPr>
        <w:t>such as: finance manager, chief executive, large business owner, office manager, retail manager, bank manager, restaurant manager, warehouse manager.</w:t>
      </w:r>
    </w:p>
    <w:p w14:paraId="42A782D7" w14:textId="77777777" w:rsidR="00B41C3E" w:rsidRPr="00B41C3E" w:rsidRDefault="00B41C3E" w:rsidP="00B41C3E">
      <w:pPr>
        <w:numPr>
          <w:ilvl w:val="0"/>
          <w:numId w:val="1"/>
        </w:numPr>
        <w:shd w:val="clear" w:color="auto" w:fill="FFFFFF"/>
        <w:spacing w:after="225" w:line="240" w:lineRule="auto"/>
        <w:rPr>
          <w:rFonts w:ascii="Futura Book" w:eastAsia="Times New Roman" w:hAnsi="Futura Book" w:cs="Arial"/>
          <w:color w:val="000000"/>
          <w:sz w:val="24"/>
          <w:szCs w:val="24"/>
          <w:lang w:eastAsia="en-GB"/>
        </w:rPr>
      </w:pPr>
      <w:r w:rsidRPr="00B41C3E">
        <w:rPr>
          <w:rFonts w:ascii="Futura Book" w:eastAsia="Times New Roman" w:hAnsi="Futura Book" w:cs="Arial"/>
          <w:b/>
          <w:bCs/>
          <w:color w:val="000000"/>
          <w:sz w:val="24"/>
          <w:szCs w:val="24"/>
          <w:lang w:eastAsia="en-GB"/>
        </w:rPr>
        <w:t>Clerical and intermediate occupations</w:t>
      </w:r>
      <w:r w:rsidRPr="00B41C3E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  <w:r w:rsidRPr="00B41C3E">
        <w:rPr>
          <w:rFonts w:ascii="Futura Book" w:eastAsia="Times New Roman" w:hAnsi="Futura Book" w:cs="Arial"/>
          <w:color w:val="000000"/>
          <w:sz w:val="24"/>
          <w:szCs w:val="24"/>
          <w:lang w:eastAsia="en-GB"/>
        </w:rPr>
        <w:t>such as: secretary, personal assistant, call centre agent, clerical worker, nursery nurse.</w:t>
      </w:r>
    </w:p>
    <w:p w14:paraId="2F5353AA" w14:textId="77777777" w:rsidR="00B41C3E" w:rsidRPr="00B41C3E" w:rsidRDefault="00B41C3E" w:rsidP="00B41C3E">
      <w:pPr>
        <w:numPr>
          <w:ilvl w:val="0"/>
          <w:numId w:val="1"/>
        </w:numPr>
        <w:shd w:val="clear" w:color="auto" w:fill="FFFFFF"/>
        <w:spacing w:after="225" w:line="240" w:lineRule="auto"/>
        <w:rPr>
          <w:rFonts w:ascii="Futura Book" w:eastAsia="Times New Roman" w:hAnsi="Futura Book" w:cs="Arial"/>
          <w:color w:val="000000"/>
          <w:sz w:val="24"/>
          <w:szCs w:val="24"/>
          <w:lang w:eastAsia="en-GB"/>
        </w:rPr>
      </w:pPr>
      <w:r w:rsidRPr="00B41C3E">
        <w:rPr>
          <w:rFonts w:ascii="Futura Book" w:eastAsia="Times New Roman" w:hAnsi="Futura Book" w:cs="Arial"/>
          <w:b/>
          <w:bCs/>
          <w:color w:val="000000"/>
          <w:sz w:val="24"/>
          <w:szCs w:val="24"/>
          <w:lang w:eastAsia="en-GB"/>
        </w:rPr>
        <w:t>Technical and craft occupations</w:t>
      </w:r>
      <w:r w:rsidRPr="00B41C3E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  <w:r w:rsidRPr="00B41C3E">
        <w:rPr>
          <w:rFonts w:ascii="Futura Book" w:eastAsia="Times New Roman" w:hAnsi="Futura Book" w:cs="Arial"/>
          <w:color w:val="000000"/>
          <w:sz w:val="24"/>
          <w:szCs w:val="24"/>
          <w:lang w:eastAsia="en-GB"/>
        </w:rPr>
        <w:t>such as: motor mechanic, plumber, printer, electrician, gardener, train driver.</w:t>
      </w:r>
    </w:p>
    <w:p w14:paraId="2ABD6744" w14:textId="77777777" w:rsidR="00B41C3E" w:rsidRPr="00B41C3E" w:rsidRDefault="00B41C3E" w:rsidP="00B41C3E">
      <w:pPr>
        <w:numPr>
          <w:ilvl w:val="0"/>
          <w:numId w:val="1"/>
        </w:numPr>
        <w:shd w:val="clear" w:color="auto" w:fill="FFFFFF"/>
        <w:spacing w:after="225" w:line="240" w:lineRule="auto"/>
        <w:rPr>
          <w:rFonts w:ascii="Futura Book" w:eastAsia="Times New Roman" w:hAnsi="Futura Book" w:cs="Arial"/>
          <w:color w:val="000000"/>
          <w:sz w:val="24"/>
          <w:szCs w:val="24"/>
          <w:lang w:eastAsia="en-GB"/>
        </w:rPr>
      </w:pPr>
      <w:r w:rsidRPr="00B41C3E">
        <w:rPr>
          <w:rFonts w:ascii="Futura Book" w:eastAsia="Times New Roman" w:hAnsi="Futura Book" w:cs="Arial"/>
          <w:b/>
          <w:bCs/>
          <w:color w:val="000000"/>
          <w:sz w:val="24"/>
          <w:szCs w:val="24"/>
          <w:lang w:eastAsia="en-GB"/>
        </w:rPr>
        <w:t>Routine, semi-routine manual and service occupations</w:t>
      </w:r>
      <w:r w:rsidRPr="00B41C3E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  <w:r w:rsidRPr="00B41C3E">
        <w:rPr>
          <w:rFonts w:ascii="Futura Book" w:eastAsia="Times New Roman" w:hAnsi="Futura Book" w:cs="Arial"/>
          <w:color w:val="000000"/>
          <w:sz w:val="24"/>
          <w:szCs w:val="24"/>
          <w:lang w:eastAsia="en-GB"/>
        </w:rPr>
        <w:t>such as: postal worker, machine operative, security guard, caretaker, farm worker, catering assistant, sales assistant, HGV driver, cleaner, porter, packer, labourer, waiter/waitress, bar staff.</w:t>
      </w:r>
    </w:p>
    <w:p w14:paraId="3F2F729F" w14:textId="77777777" w:rsidR="00B41C3E" w:rsidRPr="00B41C3E" w:rsidRDefault="00B41C3E" w:rsidP="00B41C3E">
      <w:pPr>
        <w:numPr>
          <w:ilvl w:val="0"/>
          <w:numId w:val="1"/>
        </w:numPr>
        <w:shd w:val="clear" w:color="auto" w:fill="FFFFFF"/>
        <w:spacing w:after="225" w:line="240" w:lineRule="auto"/>
        <w:rPr>
          <w:rFonts w:ascii="Futura Book" w:eastAsia="Times New Roman" w:hAnsi="Futura Book" w:cs="Arial"/>
          <w:color w:val="000000"/>
          <w:sz w:val="24"/>
          <w:szCs w:val="24"/>
          <w:lang w:eastAsia="en-GB"/>
        </w:rPr>
      </w:pPr>
      <w:r w:rsidRPr="00B41C3E">
        <w:rPr>
          <w:rFonts w:ascii="Futura Book" w:eastAsia="Times New Roman" w:hAnsi="Futura Book" w:cs="Arial"/>
          <w:b/>
          <w:bCs/>
          <w:color w:val="000000"/>
          <w:sz w:val="24"/>
          <w:szCs w:val="24"/>
          <w:lang w:eastAsia="en-GB"/>
        </w:rPr>
        <w:t>Long-term unemployed</w:t>
      </w:r>
      <w:r w:rsidRPr="00B41C3E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  <w:r w:rsidRPr="00B41C3E">
        <w:rPr>
          <w:rFonts w:ascii="Futura Book" w:eastAsia="Times New Roman" w:hAnsi="Futura Book" w:cs="Arial"/>
          <w:color w:val="000000"/>
          <w:sz w:val="24"/>
          <w:szCs w:val="24"/>
          <w:lang w:eastAsia="en-GB"/>
        </w:rPr>
        <w:t>(claimed Jobseeker</w:t>
      </w:r>
      <w:r w:rsidRPr="00B41C3E">
        <w:rPr>
          <w:rFonts w:ascii="Futura Book" w:eastAsia="Times New Roman" w:hAnsi="Futura Book" w:cs="Futura Book"/>
          <w:color w:val="000000"/>
          <w:sz w:val="24"/>
          <w:szCs w:val="24"/>
          <w:lang w:eastAsia="en-GB"/>
        </w:rPr>
        <w:t>’</w:t>
      </w:r>
      <w:r w:rsidRPr="00B41C3E">
        <w:rPr>
          <w:rFonts w:ascii="Futura Book" w:eastAsia="Times New Roman" w:hAnsi="Futura Book" w:cs="Arial"/>
          <w:color w:val="000000"/>
          <w:sz w:val="24"/>
          <w:szCs w:val="24"/>
          <w:lang w:eastAsia="en-GB"/>
        </w:rPr>
        <w:t>s Allowance or earlier unemployment benefit for more than a year).</w:t>
      </w:r>
    </w:p>
    <w:p w14:paraId="1A4D0C37" w14:textId="77777777" w:rsidR="00B41C3E" w:rsidRPr="00B41C3E" w:rsidRDefault="00B41C3E" w:rsidP="00B41C3E">
      <w:pPr>
        <w:numPr>
          <w:ilvl w:val="0"/>
          <w:numId w:val="1"/>
        </w:numPr>
        <w:shd w:val="clear" w:color="auto" w:fill="FFFFFF"/>
        <w:spacing w:after="225" w:line="240" w:lineRule="auto"/>
        <w:rPr>
          <w:rFonts w:ascii="Futura Book" w:eastAsia="Times New Roman" w:hAnsi="Futura Book" w:cs="Arial"/>
          <w:color w:val="000000"/>
          <w:sz w:val="24"/>
          <w:szCs w:val="24"/>
          <w:lang w:eastAsia="en-GB"/>
        </w:rPr>
      </w:pPr>
      <w:r w:rsidRPr="00B41C3E">
        <w:rPr>
          <w:rFonts w:ascii="Futura Book" w:eastAsia="Times New Roman" w:hAnsi="Futura Book" w:cs="Arial"/>
          <w:b/>
          <w:bCs/>
          <w:color w:val="000000"/>
          <w:sz w:val="24"/>
          <w:szCs w:val="24"/>
          <w:lang w:eastAsia="en-GB"/>
        </w:rPr>
        <w:t>Small business owners</w:t>
      </w:r>
      <w:r w:rsidRPr="00B41C3E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  <w:r w:rsidRPr="00B41C3E">
        <w:rPr>
          <w:rFonts w:ascii="Futura Book" w:eastAsia="Times New Roman" w:hAnsi="Futura Book" w:cs="Arial"/>
          <w:color w:val="000000"/>
          <w:sz w:val="24"/>
          <w:szCs w:val="24"/>
          <w:lang w:eastAsia="en-GB"/>
        </w:rPr>
        <w:t>who employed less than 25 people such as: corner shop owners, small plumbing companies, retail shop owner, single restaurant or cafe owner, taxi owner, garage owner.</w:t>
      </w:r>
    </w:p>
    <w:p w14:paraId="18DA5447" w14:textId="77777777" w:rsidR="00B41C3E" w:rsidRPr="00B41C3E" w:rsidRDefault="00B41C3E" w:rsidP="00B41C3E">
      <w:pPr>
        <w:numPr>
          <w:ilvl w:val="0"/>
          <w:numId w:val="1"/>
        </w:numPr>
        <w:shd w:val="clear" w:color="auto" w:fill="FFFFFF"/>
        <w:spacing w:after="225" w:line="240" w:lineRule="auto"/>
        <w:rPr>
          <w:rFonts w:ascii="Futura Book" w:eastAsia="Times New Roman" w:hAnsi="Futura Book" w:cs="Arial"/>
          <w:color w:val="000000"/>
          <w:sz w:val="24"/>
          <w:szCs w:val="24"/>
          <w:lang w:eastAsia="en-GB"/>
        </w:rPr>
      </w:pPr>
      <w:r w:rsidRPr="00B41C3E">
        <w:rPr>
          <w:rFonts w:ascii="Futura Book" w:eastAsia="Times New Roman" w:hAnsi="Futura Book" w:cs="Arial"/>
          <w:b/>
          <w:bCs/>
          <w:color w:val="000000"/>
          <w:sz w:val="24"/>
          <w:szCs w:val="24"/>
          <w:lang w:eastAsia="en-GB"/>
        </w:rPr>
        <w:t>Other</w:t>
      </w:r>
      <w:r w:rsidRPr="00B41C3E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  <w:r w:rsidRPr="00B41C3E">
        <w:rPr>
          <w:rFonts w:ascii="Futura Book" w:eastAsia="Times New Roman" w:hAnsi="Futura Book" w:cs="Arial"/>
          <w:color w:val="000000"/>
          <w:sz w:val="24"/>
          <w:szCs w:val="24"/>
          <w:lang w:eastAsia="en-GB"/>
        </w:rPr>
        <w:t>such as: retired, this question does not apply to me, I don’t know.</w:t>
      </w:r>
    </w:p>
    <w:p w14:paraId="0ADFE769" w14:textId="77777777" w:rsidR="00B41C3E" w:rsidRPr="00B41C3E" w:rsidRDefault="00B41C3E" w:rsidP="00B41C3E">
      <w:pPr>
        <w:numPr>
          <w:ilvl w:val="0"/>
          <w:numId w:val="1"/>
        </w:numPr>
        <w:shd w:val="clear" w:color="auto" w:fill="FFFFFF"/>
        <w:spacing w:after="225" w:line="240" w:lineRule="auto"/>
        <w:rPr>
          <w:rFonts w:ascii="Futura Book" w:eastAsia="Times New Roman" w:hAnsi="Futura Book" w:cs="Arial"/>
          <w:color w:val="000000"/>
          <w:sz w:val="24"/>
          <w:szCs w:val="24"/>
          <w:lang w:eastAsia="en-GB"/>
        </w:rPr>
      </w:pPr>
      <w:r w:rsidRPr="00B41C3E">
        <w:rPr>
          <w:rFonts w:ascii="Futura Book" w:eastAsia="Times New Roman" w:hAnsi="Futura Book" w:cs="Arial"/>
          <w:b/>
          <w:bCs/>
          <w:color w:val="000000"/>
          <w:sz w:val="24"/>
          <w:szCs w:val="24"/>
          <w:lang w:eastAsia="en-GB"/>
        </w:rPr>
        <w:t>I prefer not to say</w:t>
      </w:r>
      <w:r w:rsidRPr="00B41C3E">
        <w:rPr>
          <w:rFonts w:ascii="Futura Book" w:eastAsia="Times New Roman" w:hAnsi="Futura Book" w:cs="Arial"/>
          <w:color w:val="000000"/>
          <w:sz w:val="24"/>
          <w:szCs w:val="24"/>
          <w:lang w:eastAsia="en-GB"/>
        </w:rPr>
        <w:t>.</w:t>
      </w:r>
    </w:p>
    <w:p w14:paraId="4ABD62CA" w14:textId="77777777" w:rsidR="00B41C3E" w:rsidRPr="00F63E92" w:rsidRDefault="00B41C3E" w:rsidP="00B41C3E">
      <w:pPr>
        <w:spacing w:after="0" w:line="276" w:lineRule="auto"/>
        <w:rPr>
          <w:rFonts w:ascii="Futura Heavy" w:eastAsia="SimSun" w:hAnsi="Futura Heavy" w:cs="Times New Roman"/>
          <w:lang w:eastAsia="zh-CN"/>
        </w:rPr>
      </w:pPr>
    </w:p>
    <w:p w14:paraId="3B5F3C3E" w14:textId="77777777" w:rsidR="008D79A3" w:rsidRDefault="008D79A3"/>
    <w:sectPr w:rsidR="008D79A3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125AE" w14:textId="77777777" w:rsidR="00B41C3E" w:rsidRDefault="00B41C3E" w:rsidP="00B41C3E">
      <w:pPr>
        <w:spacing w:after="0" w:line="240" w:lineRule="auto"/>
      </w:pPr>
      <w:r>
        <w:separator/>
      </w:r>
    </w:p>
  </w:endnote>
  <w:endnote w:type="continuationSeparator" w:id="0">
    <w:p w14:paraId="60688AF5" w14:textId="77777777" w:rsidR="00B41C3E" w:rsidRDefault="00B41C3E" w:rsidP="00B41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Heavy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Book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FE0E5" w14:textId="77777777" w:rsidR="00B41C3E" w:rsidRDefault="00B41C3E" w:rsidP="00B41C3E">
      <w:pPr>
        <w:spacing w:after="0" w:line="240" w:lineRule="auto"/>
      </w:pPr>
      <w:r>
        <w:separator/>
      </w:r>
    </w:p>
  </w:footnote>
  <w:footnote w:type="continuationSeparator" w:id="0">
    <w:p w14:paraId="5F33DB4F" w14:textId="77777777" w:rsidR="00B41C3E" w:rsidRDefault="00B41C3E" w:rsidP="00B41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877B1" w14:textId="77777777" w:rsidR="00B41C3E" w:rsidRPr="00E97A40" w:rsidRDefault="00B41C3E" w:rsidP="00B41C3E">
    <w:pPr>
      <w:pStyle w:val="Header"/>
      <w:rPr>
        <w:rFonts w:ascii="Futura Book" w:hAnsi="Futura Book" w:cs="Calibri"/>
        <w:b/>
      </w:rPr>
    </w:pPr>
    <w:r w:rsidRPr="00E97A40">
      <w:rPr>
        <w:rFonts w:ascii="Futura Book" w:hAnsi="Futura Book" w:cs="Calibri"/>
        <w:b/>
      </w:rPr>
      <w:t>The Roald Dahl Museum and Story Centre</w:t>
    </w:r>
  </w:p>
  <w:p w14:paraId="25B718B7" w14:textId="77777777" w:rsidR="00B41C3E" w:rsidRDefault="00B41C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BB001F"/>
    <w:multiLevelType w:val="multilevel"/>
    <w:tmpl w:val="22EC1800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5609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C3E"/>
    <w:rsid w:val="006A44FA"/>
    <w:rsid w:val="006C23F4"/>
    <w:rsid w:val="008D79A3"/>
    <w:rsid w:val="00B41C3E"/>
    <w:rsid w:val="00CF41FB"/>
    <w:rsid w:val="00FB3A11"/>
    <w:rsid w:val="00FE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AF48F"/>
  <w15:chartTrackingRefBased/>
  <w15:docId w15:val="{8DF6A984-5F5F-492C-A412-23B129E78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C3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1C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C3E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41C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C3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0738CBBFAB414E98F9C1816A3D8190" ma:contentTypeVersion="18" ma:contentTypeDescription="Create a new document." ma:contentTypeScope="" ma:versionID="29bfc0a16668544fa6824f3da5b97f80">
  <xsd:schema xmlns:xsd="http://www.w3.org/2001/XMLSchema" xmlns:xs="http://www.w3.org/2001/XMLSchema" xmlns:p="http://schemas.microsoft.com/office/2006/metadata/properties" xmlns:ns2="3daab871-e324-413f-ab28-a7055d8618c8" xmlns:ns3="5fdca22e-ed1a-4727-a52d-48b107c86bd5" targetNamespace="http://schemas.microsoft.com/office/2006/metadata/properties" ma:root="true" ma:fieldsID="62e775254c0ec2ffaca511524d0b45a7" ns2:_="" ns3:_="">
    <xsd:import namespace="3daab871-e324-413f-ab28-a7055d8618c8"/>
    <xsd:import namespace="5fdca22e-ed1a-4727-a52d-48b107c86b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ab871-e324-413f-ab28-a7055d8618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cbe20c3-d198-4c2a-8890-8d97d328d3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ca22e-ed1a-4727-a52d-48b107c86bd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5c2cb69-b723-4fc7-8bd5-6d2d21e34ad3}" ma:internalName="TaxCatchAll" ma:showField="CatchAllData" ma:web="5fdca22e-ed1a-4727-a52d-48b107c86b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dca22e-ed1a-4727-a52d-48b107c86bd5" xsi:nil="true"/>
    <lcf76f155ced4ddcb4097134ff3c332f xmlns="3daab871-e324-413f-ab28-a7055d8618c8">
      <Terms xmlns="http://schemas.microsoft.com/office/infopath/2007/PartnerControls"/>
    </lcf76f155ced4ddcb4097134ff3c332f>
    <SharedWithUsers xmlns="5fdca22e-ed1a-4727-a52d-48b107c86bd5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3A2A5BD-027F-4AC3-8526-058370C7AD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aab871-e324-413f-ab28-a7055d8618c8"/>
    <ds:schemaRef ds:uri="5fdca22e-ed1a-4727-a52d-48b107c86b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DA87E8-ABC5-46C9-99F1-FBCE2FD5BA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5733FA-F947-4603-B971-C49160526FF5}">
  <ds:schemaRefs>
    <ds:schemaRef ds:uri="http://schemas.microsoft.com/office/2006/documentManagement/types"/>
    <ds:schemaRef ds:uri="http://purl.org/dc/elements/1.1/"/>
    <ds:schemaRef ds:uri="http://www.w3.org/XML/1998/namespace"/>
    <ds:schemaRef ds:uri="5fdca22e-ed1a-4727-a52d-48b107c86bd5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daab871-e324-413f-ab28-a7055d8618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Wallace</dc:creator>
  <cp:keywords/>
  <dc:description/>
  <cp:lastModifiedBy>Charlotte Halse</cp:lastModifiedBy>
  <cp:revision>3</cp:revision>
  <dcterms:created xsi:type="dcterms:W3CDTF">2024-10-07T12:03:00Z</dcterms:created>
  <dcterms:modified xsi:type="dcterms:W3CDTF">2025-02-13T10:04:00Z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0x0101004C0738CBBFAB414E98F9C1816A3D8190</vt:lpwstr>
  </property>
  <property fmtid="{D5CDD505-2E9C-101B-9397-08002B2CF9AE}" pid="3" name="Order">
    <vt:r8>454500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